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DC" w:rsidRDefault="006D66DC" w:rsidP="00D37626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宋体"/>
          <w:b/>
          <w:noProof/>
          <w:kern w:val="0"/>
          <w:sz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64120" cy="10698480"/>
            <wp:effectExtent l="0" t="0" r="0" b="7620"/>
            <wp:wrapSquare wrapText="bothSides"/>
            <wp:docPr id="2" name="图片 2" descr="D:\磐晟\会务公司\天然气会议\2018培训\财务热点问题培训\11月\新建文件夹\燃气行业财务管理与会计变革及发行上市热点问题培训班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磐晟\会务公司\天然气会议\2018培训\财务热点问题培训\11月\新建文件夹\燃气行业财务管理与会计变革及发行上市热点问题培训班_页面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626" w:rsidRPr="00EB05FD" w:rsidRDefault="00D37626" w:rsidP="00D37626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kern w:val="0"/>
          <w:sz w:val="24"/>
          <w:shd w:val="clear" w:color="auto" w:fill="FFFFFF"/>
          <w:lang w:bidi="ar"/>
        </w:rPr>
      </w:pPr>
      <w:r w:rsidRPr="00EB05FD">
        <w:rPr>
          <w:rFonts w:ascii="仿宋" w:eastAsia="仿宋" w:hAnsi="仿宋" w:cs="宋体" w:hint="eastAsia"/>
          <w:b/>
          <w:kern w:val="0"/>
          <w:sz w:val="24"/>
          <w:shd w:val="clear" w:color="auto" w:fill="FFFFFF"/>
          <w:lang w:bidi="ar"/>
        </w:rPr>
        <w:lastRenderedPageBreak/>
        <w:t>附件：</w:t>
      </w:r>
    </w:p>
    <w:p w:rsidR="00D37626" w:rsidRPr="00EB05FD" w:rsidRDefault="00D37626" w:rsidP="00D37626">
      <w:pPr>
        <w:tabs>
          <w:tab w:val="left" w:pos="720"/>
        </w:tabs>
        <w:adjustRightInd w:val="0"/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EB05FD">
        <w:rPr>
          <w:rFonts w:ascii="仿宋" w:eastAsia="仿宋" w:hAnsi="仿宋" w:cs="宋体" w:hint="eastAsia"/>
          <w:b/>
          <w:kern w:val="0"/>
          <w:sz w:val="24"/>
          <w:shd w:val="clear" w:color="auto" w:fill="FFFFFF"/>
          <w:lang w:bidi="ar"/>
        </w:rPr>
        <w:t>一、</w:t>
      </w:r>
      <w:r w:rsidRPr="00EB05FD">
        <w:rPr>
          <w:rFonts w:ascii="仿宋" w:eastAsia="仿宋" w:hAnsi="仿宋" w:hint="eastAsia"/>
          <w:b/>
          <w:sz w:val="24"/>
        </w:rPr>
        <w:t>组织结构：</w:t>
      </w:r>
    </w:p>
    <w:p w:rsidR="00D37626" w:rsidRPr="00EB05FD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 w:rsidRPr="00EB05FD">
        <w:rPr>
          <w:rFonts w:ascii="仿宋" w:eastAsia="仿宋" w:hAnsi="仿宋" w:cs="Arial" w:hint="eastAsia"/>
          <w:color w:val="000000"/>
          <w:sz w:val="24"/>
        </w:rPr>
        <w:t>主办单位：北京市中燃联信息咨询中心</w:t>
      </w:r>
    </w:p>
    <w:p w:rsidR="00D37626" w:rsidRPr="00EB05FD" w:rsidRDefault="00D37626" w:rsidP="00D3762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b/>
          <w:kern w:val="0"/>
          <w:sz w:val="24"/>
          <w:shd w:val="clear" w:color="auto" w:fill="FFFFFF"/>
          <w:lang w:bidi="ar"/>
        </w:rPr>
      </w:pPr>
      <w:r w:rsidRPr="00EB05FD">
        <w:rPr>
          <w:rFonts w:ascii="仿宋" w:eastAsia="仿宋" w:hAnsi="仿宋" w:cs="Arial" w:hint="eastAsia"/>
          <w:color w:val="000000"/>
          <w:sz w:val="24"/>
        </w:rPr>
        <w:t>支持单位：中国天然气行业联合会、天然气（煤层气）与管道网、中国天然气设备网</w:t>
      </w:r>
    </w:p>
    <w:p w:rsidR="00D37626" w:rsidRPr="00EB05FD" w:rsidRDefault="00D37626" w:rsidP="00D37626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kern w:val="0"/>
          <w:sz w:val="24"/>
          <w:shd w:val="clear" w:color="auto" w:fill="FFFFFF"/>
          <w:lang w:bidi="ar"/>
        </w:rPr>
      </w:pPr>
      <w:r w:rsidRPr="00EB05FD">
        <w:rPr>
          <w:rFonts w:ascii="仿宋" w:eastAsia="仿宋" w:hAnsi="仿宋" w:cs="宋体" w:hint="eastAsia"/>
          <w:b/>
          <w:kern w:val="0"/>
          <w:sz w:val="24"/>
          <w:shd w:val="clear" w:color="auto" w:fill="FFFFFF"/>
          <w:lang w:bidi="ar"/>
        </w:rPr>
        <w:t>二、培训内容：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Arial"/>
          <w:b/>
          <w:color w:val="000000"/>
          <w:sz w:val="24"/>
        </w:rPr>
      </w:pPr>
      <w:r w:rsidRPr="0025149C">
        <w:rPr>
          <w:rFonts w:ascii="仿宋" w:eastAsia="仿宋" w:hAnsi="仿宋" w:cs="Arial"/>
          <w:b/>
          <w:color w:val="000000"/>
          <w:sz w:val="24"/>
        </w:rPr>
        <w:t>课题一：城市燃气行业的</w:t>
      </w:r>
      <w:r w:rsidRPr="0025149C">
        <w:rPr>
          <w:rFonts w:ascii="仿宋" w:eastAsia="仿宋" w:hAnsi="仿宋" w:cs="Arial" w:hint="eastAsia"/>
          <w:b/>
          <w:color w:val="000000"/>
          <w:sz w:val="24"/>
        </w:rPr>
        <w:t>管理与会计</w:t>
      </w:r>
      <w:r w:rsidRPr="0025149C">
        <w:rPr>
          <w:rFonts w:ascii="仿宋" w:eastAsia="仿宋" w:hAnsi="仿宋" w:cs="Arial"/>
          <w:b/>
          <w:color w:val="000000"/>
          <w:sz w:val="24"/>
        </w:rPr>
        <w:t>变革</w:t>
      </w:r>
      <w:r>
        <w:rPr>
          <w:rFonts w:ascii="仿宋" w:eastAsia="仿宋" w:hAnsi="仿宋" w:cs="Arial" w:hint="eastAsia"/>
          <w:b/>
          <w:color w:val="000000"/>
          <w:sz w:val="24"/>
        </w:rPr>
        <w:t>：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1、</w:t>
      </w:r>
      <w:r w:rsidRPr="0025149C">
        <w:rPr>
          <w:rFonts w:ascii="仿宋" w:eastAsia="仿宋" w:hAnsi="仿宋" w:cs="Arial"/>
          <w:color w:val="000000"/>
          <w:sz w:val="24"/>
        </w:rPr>
        <w:t>城市燃气行业的主要会计政策</w:t>
      </w:r>
      <w:r>
        <w:rPr>
          <w:rFonts w:ascii="仿宋" w:eastAsia="仿宋" w:hAnsi="仿宋" w:cs="Arial"/>
          <w:color w:val="000000"/>
          <w:sz w:val="24"/>
        </w:rPr>
        <w:t>：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 w:rsidRPr="0025149C">
        <w:rPr>
          <w:rFonts w:ascii="仿宋" w:eastAsia="仿宋" w:hAnsi="仿宋" w:cs="Arial" w:hint="eastAsia"/>
          <w:color w:val="000000"/>
          <w:sz w:val="24"/>
        </w:rPr>
        <w:t>主要包括收入确认、商誉和特许经营权核算、工程成本核算等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2、</w:t>
      </w:r>
      <w:r w:rsidRPr="0025149C">
        <w:rPr>
          <w:rFonts w:ascii="仿宋" w:eastAsia="仿宋" w:hAnsi="仿宋" w:cs="Arial" w:hint="eastAsia"/>
          <w:color w:val="000000"/>
          <w:sz w:val="24"/>
        </w:rPr>
        <w:t>近期新的会计准则介绍和在城市燃气行业的应用</w:t>
      </w:r>
      <w:r>
        <w:rPr>
          <w:rFonts w:ascii="仿宋" w:eastAsia="仿宋" w:hAnsi="仿宋" w:cs="Arial" w:hint="eastAsia"/>
          <w:color w:val="000000"/>
          <w:sz w:val="24"/>
        </w:rPr>
        <w:t>：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 w:rsidRPr="0025149C">
        <w:rPr>
          <w:rFonts w:ascii="仿宋" w:eastAsia="仿宋" w:hAnsi="仿宋" w:cs="Arial" w:hint="eastAsia"/>
          <w:color w:val="000000"/>
          <w:sz w:val="24"/>
        </w:rPr>
        <w:t>-</w:t>
      </w:r>
      <w:r w:rsidRPr="0025149C">
        <w:rPr>
          <w:rFonts w:ascii="仿宋" w:eastAsia="仿宋" w:hAnsi="仿宋" w:cs="Arial"/>
          <w:color w:val="000000"/>
          <w:sz w:val="24"/>
        </w:rPr>
        <w:t xml:space="preserve"> </w:t>
      </w:r>
      <w:r w:rsidRPr="0025149C">
        <w:rPr>
          <w:rFonts w:ascii="仿宋" w:eastAsia="仿宋" w:hAnsi="仿宋" w:cs="Arial" w:hint="eastAsia"/>
          <w:color w:val="000000"/>
          <w:sz w:val="24"/>
        </w:rPr>
        <w:t>收入准则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 w:rsidRPr="0025149C">
        <w:rPr>
          <w:rFonts w:ascii="仿宋" w:eastAsia="仿宋" w:hAnsi="仿宋" w:cs="Arial" w:hint="eastAsia"/>
          <w:color w:val="000000"/>
          <w:sz w:val="24"/>
        </w:rPr>
        <w:t>-</w:t>
      </w:r>
      <w:r w:rsidRPr="0025149C">
        <w:rPr>
          <w:rFonts w:ascii="仿宋" w:eastAsia="仿宋" w:hAnsi="仿宋" w:cs="Arial"/>
          <w:color w:val="000000"/>
          <w:sz w:val="24"/>
        </w:rPr>
        <w:t xml:space="preserve"> </w:t>
      </w:r>
      <w:r w:rsidRPr="0025149C">
        <w:rPr>
          <w:rFonts w:ascii="仿宋" w:eastAsia="仿宋" w:hAnsi="仿宋" w:cs="Arial" w:hint="eastAsia"/>
          <w:color w:val="000000"/>
          <w:sz w:val="24"/>
        </w:rPr>
        <w:t>金融工具准则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 w:rsidRPr="0025149C">
        <w:rPr>
          <w:rFonts w:ascii="仿宋" w:eastAsia="仿宋" w:hAnsi="仿宋" w:cs="Arial" w:hint="eastAsia"/>
          <w:color w:val="000000"/>
          <w:sz w:val="24"/>
        </w:rPr>
        <w:t>-</w:t>
      </w:r>
      <w:r w:rsidRPr="0025149C">
        <w:rPr>
          <w:rFonts w:ascii="仿宋" w:eastAsia="仿宋" w:hAnsi="仿宋" w:cs="Arial"/>
          <w:color w:val="000000"/>
          <w:sz w:val="24"/>
        </w:rPr>
        <w:t xml:space="preserve"> </w:t>
      </w:r>
      <w:r w:rsidRPr="0025149C">
        <w:rPr>
          <w:rFonts w:ascii="仿宋" w:eastAsia="仿宋" w:hAnsi="仿宋" w:cs="Arial" w:hint="eastAsia"/>
          <w:color w:val="000000"/>
          <w:sz w:val="24"/>
        </w:rPr>
        <w:t>租赁准则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3、</w:t>
      </w:r>
      <w:r w:rsidRPr="0025149C">
        <w:rPr>
          <w:rFonts w:ascii="仿宋" w:eastAsia="仿宋" w:hAnsi="仿宋" w:cs="Arial" w:hint="eastAsia"/>
          <w:color w:val="000000"/>
          <w:sz w:val="24"/>
        </w:rPr>
        <w:t>城市</w:t>
      </w:r>
      <w:r w:rsidRPr="0025149C">
        <w:rPr>
          <w:rFonts w:ascii="仿宋" w:eastAsia="仿宋" w:hAnsi="仿宋" w:cs="Arial"/>
          <w:color w:val="000000"/>
          <w:sz w:val="24"/>
        </w:rPr>
        <w:t>燃气行业</w:t>
      </w:r>
      <w:r w:rsidRPr="0025149C">
        <w:rPr>
          <w:rFonts w:ascii="仿宋" w:eastAsia="仿宋" w:hAnsi="仿宋" w:cs="Arial" w:hint="eastAsia"/>
          <w:color w:val="000000"/>
          <w:sz w:val="24"/>
        </w:rPr>
        <w:t>管理变革的财务影响</w:t>
      </w:r>
      <w:r>
        <w:rPr>
          <w:rFonts w:ascii="仿宋" w:eastAsia="仿宋" w:hAnsi="仿宋" w:cs="Arial" w:hint="eastAsia"/>
          <w:color w:val="000000"/>
          <w:sz w:val="24"/>
        </w:rPr>
        <w:t>：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 w:rsidRPr="0025149C">
        <w:rPr>
          <w:rFonts w:ascii="仿宋" w:eastAsia="仿宋" w:hAnsi="仿宋" w:cs="Arial" w:hint="eastAsia"/>
          <w:color w:val="000000"/>
          <w:sz w:val="24"/>
        </w:rPr>
        <w:t>主要包括配气价格改革和LNG长期采购协议事项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Arial"/>
          <w:b/>
          <w:color w:val="000000"/>
          <w:sz w:val="24"/>
        </w:rPr>
      </w:pPr>
      <w:r w:rsidRPr="0025149C">
        <w:rPr>
          <w:rFonts w:ascii="仿宋" w:eastAsia="仿宋" w:hAnsi="仿宋" w:cs="Arial"/>
          <w:b/>
          <w:color w:val="000000"/>
          <w:sz w:val="24"/>
        </w:rPr>
        <w:t>课题二：燃气公司</w:t>
      </w:r>
      <w:r w:rsidRPr="0025149C">
        <w:rPr>
          <w:rFonts w:ascii="仿宋" w:eastAsia="仿宋" w:hAnsi="仿宋" w:cs="Arial" w:hint="eastAsia"/>
          <w:b/>
          <w:color w:val="000000"/>
          <w:sz w:val="24"/>
        </w:rPr>
        <w:t>首次发行上市</w:t>
      </w:r>
      <w:r w:rsidRPr="0025149C">
        <w:rPr>
          <w:rFonts w:ascii="仿宋" w:eastAsia="仿宋" w:hAnsi="仿宋" w:cs="Arial"/>
          <w:b/>
          <w:color w:val="000000"/>
          <w:sz w:val="24"/>
        </w:rPr>
        <w:t>的</w:t>
      </w:r>
      <w:r w:rsidRPr="0025149C">
        <w:rPr>
          <w:rFonts w:ascii="仿宋" w:eastAsia="仿宋" w:hAnsi="仿宋" w:cs="Arial" w:hint="eastAsia"/>
          <w:b/>
          <w:color w:val="000000"/>
          <w:sz w:val="24"/>
        </w:rPr>
        <w:t>主要</w:t>
      </w:r>
      <w:r w:rsidRPr="0025149C">
        <w:rPr>
          <w:rFonts w:ascii="仿宋" w:eastAsia="仿宋" w:hAnsi="仿宋" w:cs="Arial"/>
          <w:b/>
          <w:color w:val="000000"/>
          <w:sz w:val="24"/>
        </w:rPr>
        <w:t>问题</w:t>
      </w:r>
      <w:r>
        <w:rPr>
          <w:rFonts w:ascii="仿宋" w:eastAsia="仿宋" w:hAnsi="仿宋" w:cs="Arial"/>
          <w:b/>
          <w:color w:val="000000"/>
          <w:sz w:val="24"/>
        </w:rPr>
        <w:t>：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1、</w:t>
      </w:r>
      <w:r w:rsidRPr="0025149C">
        <w:rPr>
          <w:rFonts w:ascii="仿宋" w:eastAsia="仿宋" w:hAnsi="仿宋" w:cs="Arial" w:hint="eastAsia"/>
          <w:color w:val="000000"/>
          <w:sz w:val="24"/>
        </w:rPr>
        <w:t>控股股东的认定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2、</w:t>
      </w:r>
      <w:r w:rsidRPr="0025149C">
        <w:rPr>
          <w:rFonts w:ascii="仿宋" w:eastAsia="仿宋" w:hAnsi="仿宋" w:cs="Arial" w:hint="eastAsia"/>
          <w:color w:val="000000"/>
          <w:sz w:val="24"/>
        </w:rPr>
        <w:t>关联交易的规范化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3、</w:t>
      </w:r>
      <w:r w:rsidRPr="0025149C">
        <w:rPr>
          <w:rFonts w:ascii="仿宋" w:eastAsia="仿宋" w:hAnsi="仿宋" w:cs="Arial" w:hint="eastAsia"/>
          <w:color w:val="000000"/>
          <w:sz w:val="24"/>
        </w:rPr>
        <w:t>盈利能力、毛利率的变动与可比性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4、</w:t>
      </w:r>
      <w:r w:rsidRPr="0025149C">
        <w:rPr>
          <w:rFonts w:ascii="仿宋" w:eastAsia="仿宋" w:hAnsi="仿宋" w:cs="Arial" w:hint="eastAsia"/>
          <w:color w:val="000000"/>
          <w:sz w:val="24"/>
        </w:rPr>
        <w:t>收入、成本、费用的准确核算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5、</w:t>
      </w:r>
      <w:r w:rsidRPr="0025149C">
        <w:rPr>
          <w:rFonts w:ascii="仿宋" w:eastAsia="仿宋" w:hAnsi="仿宋" w:cs="Arial" w:hint="eastAsia"/>
          <w:color w:val="000000"/>
          <w:sz w:val="24"/>
        </w:rPr>
        <w:t>并购与特许经营权的规范性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6、</w:t>
      </w:r>
      <w:r w:rsidRPr="0025149C">
        <w:rPr>
          <w:rFonts w:ascii="仿宋" w:eastAsia="仿宋" w:hAnsi="仿宋" w:cs="Arial" w:hint="eastAsia"/>
          <w:color w:val="000000"/>
          <w:sz w:val="24"/>
        </w:rPr>
        <w:t>管网资产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7、</w:t>
      </w:r>
      <w:r w:rsidRPr="0025149C">
        <w:rPr>
          <w:rFonts w:ascii="仿宋" w:eastAsia="仿宋" w:hAnsi="仿宋" w:cs="Arial" w:hint="eastAsia"/>
          <w:color w:val="000000"/>
          <w:sz w:val="24"/>
        </w:rPr>
        <w:t>应收款项与存货变现能力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8、</w:t>
      </w:r>
      <w:r w:rsidRPr="0025149C">
        <w:rPr>
          <w:rFonts w:ascii="仿宋" w:eastAsia="仿宋" w:hAnsi="仿宋" w:cs="Arial" w:hint="eastAsia"/>
          <w:color w:val="000000"/>
          <w:sz w:val="24"/>
        </w:rPr>
        <w:t>员工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9、</w:t>
      </w:r>
      <w:r w:rsidRPr="0025149C">
        <w:rPr>
          <w:rFonts w:ascii="仿宋" w:eastAsia="仿宋" w:hAnsi="仿宋" w:cs="Arial" w:hint="eastAsia"/>
          <w:color w:val="000000"/>
          <w:sz w:val="24"/>
        </w:rPr>
        <w:t>历史上发生的重大会计错报</w:t>
      </w:r>
    </w:p>
    <w:p w:rsidR="00D37626" w:rsidRPr="0025149C" w:rsidRDefault="00D37626" w:rsidP="00D3762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10、</w:t>
      </w:r>
      <w:r w:rsidRPr="0025149C">
        <w:rPr>
          <w:rFonts w:ascii="仿宋" w:eastAsia="仿宋" w:hAnsi="仿宋" w:cs="Arial" w:hint="eastAsia"/>
          <w:color w:val="000000"/>
          <w:sz w:val="24"/>
        </w:rPr>
        <w:t>其他</w:t>
      </w:r>
    </w:p>
    <w:p w:rsidR="00D37626" w:rsidRPr="00EB05FD" w:rsidRDefault="00D37626" w:rsidP="00D37626">
      <w:pPr>
        <w:adjustRightInd w:val="0"/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EB05FD">
        <w:rPr>
          <w:rFonts w:ascii="仿宋" w:eastAsia="仿宋" w:hAnsi="仿宋" w:hint="eastAsia"/>
          <w:b/>
          <w:sz w:val="24"/>
        </w:rPr>
        <w:t>三</w:t>
      </w:r>
      <w:r w:rsidRPr="00EB05FD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、</w:t>
      </w:r>
      <w:r w:rsidRPr="00EB05FD">
        <w:rPr>
          <w:rFonts w:ascii="仿宋" w:eastAsia="仿宋" w:hAnsi="仿宋" w:hint="eastAsia"/>
          <w:b/>
          <w:sz w:val="24"/>
        </w:rPr>
        <w:t>培训时间、地点、费用：</w:t>
      </w:r>
    </w:p>
    <w:p w:rsidR="00D37626" w:rsidRPr="00EB05FD" w:rsidRDefault="00D37626" w:rsidP="00D37626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B05FD">
        <w:rPr>
          <w:rFonts w:ascii="仿宋" w:eastAsia="仿宋" w:hAnsi="仿宋" w:hint="eastAsia"/>
          <w:sz w:val="24"/>
        </w:rPr>
        <w:t>培训时间：2018年</w:t>
      </w:r>
      <w:r>
        <w:rPr>
          <w:rFonts w:ascii="仿宋" w:eastAsia="仿宋" w:hAnsi="仿宋" w:hint="eastAsia"/>
          <w:sz w:val="24"/>
        </w:rPr>
        <w:t>11</w:t>
      </w:r>
      <w:r w:rsidRPr="00EB05FD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26-28</w:t>
      </w:r>
      <w:r w:rsidRPr="00EB05FD">
        <w:rPr>
          <w:rFonts w:ascii="仿宋" w:eastAsia="仿宋" w:hAnsi="仿宋" w:hint="eastAsia"/>
          <w:sz w:val="24"/>
        </w:rPr>
        <w:t>日（</w:t>
      </w:r>
      <w:r>
        <w:rPr>
          <w:rFonts w:ascii="仿宋" w:eastAsia="仿宋" w:hAnsi="仿宋" w:hint="eastAsia"/>
          <w:sz w:val="24"/>
        </w:rPr>
        <w:t>26</w:t>
      </w:r>
      <w:r w:rsidRPr="00EB05FD">
        <w:rPr>
          <w:rFonts w:ascii="仿宋" w:eastAsia="仿宋" w:hAnsi="仿宋" w:hint="eastAsia"/>
          <w:sz w:val="24"/>
        </w:rPr>
        <w:t>日报到）培训地点：北京</w:t>
      </w:r>
    </w:p>
    <w:p w:rsidR="00D37626" w:rsidRDefault="00D37626" w:rsidP="00D37626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B05FD">
        <w:rPr>
          <w:rFonts w:ascii="仿宋" w:eastAsia="仿宋" w:hAnsi="仿宋" w:hint="eastAsia"/>
          <w:sz w:val="24"/>
        </w:rPr>
        <w:t>培训费用：5000元</w:t>
      </w:r>
      <w:r w:rsidRPr="00EB05FD">
        <w:rPr>
          <w:rFonts w:ascii="仿宋" w:eastAsia="仿宋" w:hAnsi="仿宋"/>
          <w:sz w:val="24"/>
        </w:rPr>
        <w:t>(</w:t>
      </w:r>
      <w:r w:rsidR="00B06F7E">
        <w:rPr>
          <w:rFonts w:ascii="仿宋" w:eastAsia="仿宋" w:hAnsi="仿宋" w:hint="eastAsia"/>
          <w:sz w:val="24"/>
        </w:rPr>
        <w:t>含会务、教材、场地</w:t>
      </w:r>
      <w:r w:rsidRPr="00EB05FD"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就</w:t>
      </w:r>
      <w:r w:rsidRPr="00EB05FD">
        <w:rPr>
          <w:rFonts w:ascii="仿宋" w:eastAsia="仿宋" w:hAnsi="仿宋" w:hint="eastAsia"/>
          <w:sz w:val="24"/>
        </w:rPr>
        <w:t>餐等费用</w:t>
      </w:r>
      <w:r w:rsidRPr="00EB05FD">
        <w:rPr>
          <w:rFonts w:ascii="仿宋" w:eastAsia="仿宋" w:hAnsi="仿宋"/>
          <w:sz w:val="24"/>
        </w:rPr>
        <w:t>)</w:t>
      </w:r>
      <w:r>
        <w:rPr>
          <w:rFonts w:ascii="仿宋" w:eastAsia="仿宋" w:hAnsi="仿宋" w:hint="eastAsia"/>
          <w:sz w:val="24"/>
        </w:rPr>
        <w:t>，住宿</w:t>
      </w:r>
      <w:r w:rsidRPr="00EB05FD">
        <w:rPr>
          <w:rFonts w:ascii="仿宋" w:eastAsia="仿宋" w:hAnsi="仿宋" w:hint="eastAsia"/>
          <w:sz w:val="24"/>
        </w:rPr>
        <w:t>统一安排，费用自理。</w:t>
      </w:r>
    </w:p>
    <w:p w:rsidR="00B06F7E" w:rsidRDefault="00B06F7E" w:rsidP="00B06F7E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报</w:t>
      </w:r>
      <w:r>
        <w:rPr>
          <w:rFonts w:ascii="宋体" w:hAnsi="宋体"/>
          <w:b/>
          <w:sz w:val="24"/>
        </w:rPr>
        <w:t>名</w:t>
      </w:r>
      <w:r>
        <w:rPr>
          <w:rFonts w:ascii="宋体" w:hAnsi="宋体" w:hint="eastAsia"/>
          <w:b/>
          <w:sz w:val="24"/>
        </w:rPr>
        <w:t>联</w:t>
      </w:r>
      <w:r>
        <w:rPr>
          <w:rFonts w:ascii="宋体" w:hAnsi="宋体"/>
          <w:b/>
          <w:sz w:val="24"/>
        </w:rPr>
        <w:t>系人</w:t>
      </w:r>
      <w:r w:rsidRPr="001F1B32">
        <w:rPr>
          <w:rFonts w:ascii="宋体" w:hAnsi="宋体" w:hint="eastAsia"/>
          <w:b/>
          <w:sz w:val="24"/>
        </w:rPr>
        <w:t>： 贾主任：</w:t>
      </w:r>
      <w:r>
        <w:rPr>
          <w:rFonts w:ascii="宋体" w:hAnsi="宋体"/>
          <w:b/>
          <w:sz w:val="24"/>
        </w:rPr>
        <w:t>13521004762</w:t>
      </w:r>
    </w:p>
    <w:p w:rsidR="00B06F7E" w:rsidRPr="00EB05FD" w:rsidRDefault="00B06F7E" w:rsidP="00B06F7E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</w:rPr>
      </w:pPr>
      <w:r w:rsidRPr="00E01387">
        <w:rPr>
          <w:rFonts w:ascii="宋体" w:hAnsi="宋体" w:hint="eastAsia"/>
          <w:b/>
          <w:sz w:val="24"/>
        </w:rPr>
        <w:t>微信</w:t>
      </w:r>
      <w:r w:rsidRPr="00E01387">
        <w:rPr>
          <w:rFonts w:ascii="宋体" w:hAnsi="宋体"/>
          <w:b/>
          <w:sz w:val="24"/>
        </w:rPr>
        <w:t>号：</w:t>
      </w:r>
      <w:r w:rsidRPr="00E01387">
        <w:rPr>
          <w:rFonts w:ascii="宋体" w:hAnsi="宋体" w:hint="eastAsia"/>
          <w:b/>
          <w:sz w:val="24"/>
        </w:rPr>
        <w:t>1</w:t>
      </w:r>
      <w:r w:rsidRPr="00E01387">
        <w:rPr>
          <w:rFonts w:ascii="宋体" w:hAnsi="宋体"/>
          <w:b/>
          <w:sz w:val="24"/>
        </w:rPr>
        <w:t xml:space="preserve">3683043745 </w:t>
      </w:r>
      <w:r>
        <w:rPr>
          <w:rFonts w:ascii="宋体" w:hAnsi="宋体"/>
          <w:sz w:val="24"/>
        </w:rPr>
        <w:t xml:space="preserve">  </w:t>
      </w:r>
      <w:bookmarkStart w:id="0" w:name="_GoBack"/>
      <w:bookmarkEnd w:id="0"/>
      <w:r w:rsidRPr="001F1B32">
        <w:rPr>
          <w:rFonts w:ascii="宋体" w:hAnsi="宋体"/>
          <w:b/>
          <w:sz w:val="24"/>
        </w:rPr>
        <w:t>QQ</w:t>
      </w:r>
      <w:r w:rsidRPr="001F1B32">
        <w:rPr>
          <w:rFonts w:ascii="宋体" w:hAnsi="宋体" w:hint="eastAsia"/>
          <w:b/>
          <w:sz w:val="24"/>
        </w:rPr>
        <w:t>在线咨询：</w:t>
      </w:r>
      <w:r w:rsidRPr="001F1B32">
        <w:rPr>
          <w:rFonts w:ascii="宋体" w:hAnsi="宋体"/>
          <w:b/>
          <w:sz w:val="24"/>
        </w:rPr>
        <w:t>1483729027</w:t>
      </w:r>
      <w:r>
        <w:rPr>
          <w:rFonts w:ascii="宋体" w:hAnsi="宋体" w:hint="eastAsia"/>
          <w:b/>
          <w:sz w:val="24"/>
        </w:rPr>
        <w:t xml:space="preserve">  </w:t>
      </w:r>
      <w:r w:rsidRPr="006705BC">
        <w:rPr>
          <w:rFonts w:ascii="宋体" w:hAnsi="宋体" w:hint="eastAsia"/>
          <w:b/>
          <w:sz w:val="24"/>
        </w:rPr>
        <w:t>回执邮箱</w:t>
      </w:r>
      <w:r w:rsidRPr="006705BC">
        <w:rPr>
          <w:rFonts w:ascii="宋体" w:hAnsi="宋体"/>
          <w:b/>
          <w:sz w:val="24"/>
        </w:rPr>
        <w:t xml:space="preserve"> </w:t>
      </w:r>
      <w:r w:rsidRPr="006705BC">
        <w:rPr>
          <w:rFonts w:ascii="宋体" w:hAnsi="宋体" w:hint="eastAsia"/>
          <w:b/>
          <w:sz w:val="24"/>
        </w:rPr>
        <w:t>：</w:t>
      </w:r>
      <w:r w:rsidRPr="006705BC">
        <w:rPr>
          <w:rFonts w:ascii="宋体" w:hAnsi="宋体"/>
          <w:b/>
          <w:sz w:val="24"/>
        </w:rPr>
        <w:t>1483729027@qq.com</w:t>
      </w:r>
    </w:p>
    <w:p w:rsidR="00883BA2" w:rsidRDefault="00883BA2" w:rsidP="00D37626">
      <w:pPr>
        <w:spacing w:line="360" w:lineRule="auto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883BA2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燃气行业财务管理与会计变革</w:t>
      </w:r>
    </w:p>
    <w:p w:rsidR="00D37626" w:rsidRPr="00711809" w:rsidRDefault="00883BA2" w:rsidP="00D37626">
      <w:pPr>
        <w:spacing w:line="360" w:lineRule="auto"/>
        <w:jc w:val="center"/>
        <w:rPr>
          <w:rFonts w:asciiTheme="minorEastAsia" w:hAnsiTheme="minorEastAsia" w:cs="Arial"/>
          <w:color w:val="000000"/>
          <w:sz w:val="24"/>
        </w:rPr>
      </w:pPr>
      <w:r w:rsidRPr="00883BA2">
        <w:rPr>
          <w:rFonts w:ascii="仿宋" w:eastAsia="仿宋" w:hAnsi="仿宋" w:cs="宋体" w:hint="eastAsia"/>
          <w:b/>
          <w:kern w:val="0"/>
          <w:sz w:val="32"/>
          <w:szCs w:val="32"/>
        </w:rPr>
        <w:t>及发行上市热点问题培训班</w:t>
      </w:r>
      <w:r w:rsidR="00D37626" w:rsidRPr="00044686">
        <w:rPr>
          <w:rFonts w:ascii="仿宋" w:eastAsia="仿宋" w:hAnsi="仿宋" w:cs="宋体" w:hint="eastAsia"/>
          <w:b/>
          <w:kern w:val="0"/>
          <w:sz w:val="32"/>
          <w:szCs w:val="32"/>
        </w:rPr>
        <w:t>报名回执表</w:t>
      </w:r>
    </w:p>
    <w:p w:rsidR="00B06F7E" w:rsidRPr="00B06F7E" w:rsidRDefault="00D37626" w:rsidP="00B06F7E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</w:rPr>
      </w:pPr>
      <w:r w:rsidRPr="00A12023">
        <w:rPr>
          <w:rFonts w:ascii="仿宋" w:eastAsia="仿宋" w:hAnsi="仿宋" w:hint="eastAsia"/>
          <w:sz w:val="24"/>
        </w:rPr>
        <w:t>经研究，我单位选派下列同志参加学习：（加盖单位公章）</w:t>
      </w:r>
    </w:p>
    <w:tbl>
      <w:tblPr>
        <w:tblW w:w="107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8"/>
        <w:gridCol w:w="709"/>
        <w:gridCol w:w="850"/>
        <w:gridCol w:w="1843"/>
        <w:gridCol w:w="1134"/>
        <w:gridCol w:w="880"/>
        <w:gridCol w:w="6"/>
        <w:gridCol w:w="1113"/>
        <w:gridCol w:w="1316"/>
        <w:gridCol w:w="1638"/>
      </w:tblGrid>
      <w:tr w:rsidR="00B06F7E" w:rsidRPr="00012DB9" w:rsidTr="00AF2413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单</w:t>
            </w:r>
            <w:r w:rsidRPr="00012DB9">
              <w:rPr>
                <w:rFonts w:ascii="宋体"/>
                <w:sz w:val="24"/>
              </w:rPr>
              <w:t>   </w:t>
            </w:r>
            <w:r w:rsidRPr="00012DB9">
              <w:rPr>
                <w:rFonts w:ascii="宋体" w:hAnsi="宋体"/>
                <w:sz w:val="24"/>
              </w:rPr>
              <w:t xml:space="preserve"> </w:t>
            </w:r>
            <w:r w:rsidRPr="00012DB9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8780" w:type="dxa"/>
            <w:gridSpan w:val="8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</w:tr>
      <w:tr w:rsidR="00B06F7E" w:rsidRPr="00012DB9" w:rsidTr="00AF2413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780" w:type="dxa"/>
            <w:gridSpan w:val="8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</w:tr>
      <w:tr w:rsidR="00B06F7E" w:rsidRPr="00012DB9" w:rsidTr="00AF2413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联</w:t>
            </w:r>
            <w:r w:rsidRPr="00012DB9">
              <w:rPr>
                <w:rFonts w:ascii="宋体" w:hAnsi="宋体"/>
                <w:sz w:val="24"/>
              </w:rPr>
              <w:t xml:space="preserve"> </w:t>
            </w:r>
            <w:r w:rsidRPr="00012DB9">
              <w:rPr>
                <w:rFonts w:ascii="宋体" w:hAnsi="宋体" w:hint="eastAsia"/>
                <w:sz w:val="24"/>
              </w:rPr>
              <w:t>系</w:t>
            </w:r>
            <w:r w:rsidRPr="00012DB9">
              <w:rPr>
                <w:rFonts w:ascii="宋体" w:hAnsi="宋体"/>
                <w:sz w:val="24"/>
              </w:rPr>
              <w:t xml:space="preserve"> </w:t>
            </w:r>
            <w:r w:rsidRPr="00012DB9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693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所属部门</w:t>
            </w:r>
          </w:p>
        </w:tc>
        <w:tc>
          <w:tcPr>
            <w:tcW w:w="886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1113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954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</w:tr>
      <w:tr w:rsidR="00B06F7E" w:rsidRPr="00012DB9" w:rsidTr="00AF2413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886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1113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954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</w:tr>
      <w:tr w:rsidR="00B06F7E" w:rsidRPr="00012DB9" w:rsidTr="00AF2413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邮　箱</w:t>
            </w:r>
          </w:p>
        </w:tc>
        <w:tc>
          <w:tcPr>
            <w:tcW w:w="4713" w:type="dxa"/>
            <w:gridSpan w:val="5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1113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954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B06F7E" w:rsidRPr="00012DB9" w:rsidTr="00AF2413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参加人员：</w:t>
            </w:r>
          </w:p>
        </w:tc>
      </w:tr>
      <w:tr w:rsidR="00B06F7E" w:rsidRPr="00012DB9" w:rsidTr="00AF2413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850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3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微信号、</w:t>
            </w:r>
            <w:r w:rsidRPr="00012DB9">
              <w:rPr>
                <w:rFonts w:ascii="宋体" w:hAnsi="宋体"/>
                <w:sz w:val="24"/>
              </w:rPr>
              <w:t>QQ</w:t>
            </w:r>
          </w:p>
        </w:tc>
        <w:tc>
          <w:tcPr>
            <w:tcW w:w="2014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2435" w:type="dxa"/>
            <w:gridSpan w:val="3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638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住宿要求</w:t>
            </w:r>
          </w:p>
        </w:tc>
      </w:tr>
      <w:tr w:rsidR="00B06F7E" w:rsidRPr="00012DB9" w:rsidTr="00AF2413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大床□、标间□</w:t>
            </w:r>
          </w:p>
        </w:tc>
      </w:tr>
      <w:tr w:rsidR="00B06F7E" w:rsidRPr="00012DB9" w:rsidTr="00AF2413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638" w:type="dxa"/>
          </w:tcPr>
          <w:p w:rsidR="00B06F7E" w:rsidRPr="00012DB9" w:rsidRDefault="00B06F7E" w:rsidP="00AF2413">
            <w:pPr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大床□、标间□</w:t>
            </w:r>
          </w:p>
        </w:tc>
      </w:tr>
      <w:tr w:rsidR="00B06F7E" w:rsidRPr="00012DB9" w:rsidTr="00AF2413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638" w:type="dxa"/>
          </w:tcPr>
          <w:p w:rsidR="00B06F7E" w:rsidRPr="00012DB9" w:rsidRDefault="00B06F7E" w:rsidP="00AF2413">
            <w:pPr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大床□、标间□</w:t>
            </w:r>
          </w:p>
        </w:tc>
      </w:tr>
      <w:tr w:rsidR="00B06F7E" w:rsidRPr="00012DB9" w:rsidTr="00AF2413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638" w:type="dxa"/>
          </w:tcPr>
          <w:p w:rsidR="00B06F7E" w:rsidRPr="00012DB9" w:rsidRDefault="00B06F7E" w:rsidP="00AF2413">
            <w:pPr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大床□、标间□</w:t>
            </w:r>
          </w:p>
        </w:tc>
      </w:tr>
      <w:tr w:rsidR="00B06F7E" w:rsidRPr="00012DB9" w:rsidTr="00AF2413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638" w:type="dxa"/>
          </w:tcPr>
          <w:p w:rsidR="00B06F7E" w:rsidRPr="00012DB9" w:rsidRDefault="00B06F7E" w:rsidP="00AF2413">
            <w:pPr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大床□、标间□</w:t>
            </w:r>
          </w:p>
        </w:tc>
      </w:tr>
      <w:tr w:rsidR="00B06F7E" w:rsidRPr="00012DB9" w:rsidTr="00AF2413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开发票单位名称：</w:t>
            </w:r>
          </w:p>
        </w:tc>
      </w:tr>
      <w:tr w:rsidR="00B06F7E" w:rsidRPr="00012DB9" w:rsidTr="00AF2413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开发票项目：培训费（</w:t>
            </w:r>
            <w:r w:rsidRPr="00012DB9">
              <w:rPr>
                <w:rFonts w:ascii="宋体" w:hAnsi="宋体"/>
                <w:sz w:val="24"/>
              </w:rPr>
              <w:t xml:space="preserve">   </w:t>
            </w:r>
            <w:r w:rsidRPr="00012DB9">
              <w:rPr>
                <w:rFonts w:ascii="宋体" w:hAnsi="宋体" w:hint="eastAsia"/>
                <w:sz w:val="24"/>
              </w:rPr>
              <w:t>）会议费（</w:t>
            </w:r>
            <w:r w:rsidRPr="00012DB9">
              <w:rPr>
                <w:rFonts w:ascii="宋体" w:hAnsi="宋体"/>
                <w:sz w:val="24"/>
              </w:rPr>
              <w:t xml:space="preserve">   </w:t>
            </w:r>
            <w:r w:rsidRPr="00012DB9">
              <w:rPr>
                <w:rFonts w:ascii="宋体" w:hAnsi="宋体" w:hint="eastAsia"/>
                <w:sz w:val="24"/>
              </w:rPr>
              <w:t>）会务费（</w:t>
            </w:r>
            <w:r w:rsidRPr="00012DB9">
              <w:rPr>
                <w:rFonts w:ascii="宋体" w:hAnsi="宋体"/>
                <w:sz w:val="24"/>
              </w:rPr>
              <w:t xml:space="preserve">   </w:t>
            </w:r>
            <w:r w:rsidRPr="00012DB9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B06F7E" w:rsidRPr="00012DB9" w:rsidTr="00AF2413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发票类型：增值税专用发票（</w:t>
            </w:r>
            <w:r w:rsidRPr="00012DB9">
              <w:rPr>
                <w:rFonts w:ascii="宋体" w:hAnsi="宋体"/>
                <w:sz w:val="24"/>
              </w:rPr>
              <w:t xml:space="preserve">   </w:t>
            </w:r>
            <w:r w:rsidRPr="00012DB9">
              <w:rPr>
                <w:rFonts w:ascii="宋体" w:hAnsi="宋体" w:hint="eastAsia"/>
                <w:sz w:val="24"/>
              </w:rPr>
              <w:t>）</w:t>
            </w:r>
            <w:r w:rsidRPr="00012DB9">
              <w:rPr>
                <w:rFonts w:ascii="宋体" w:hAnsi="宋体"/>
                <w:sz w:val="24"/>
              </w:rPr>
              <w:t xml:space="preserve">     </w:t>
            </w:r>
            <w:r w:rsidRPr="00012DB9">
              <w:rPr>
                <w:rFonts w:ascii="宋体" w:hAnsi="宋体" w:hint="eastAsia"/>
                <w:sz w:val="24"/>
              </w:rPr>
              <w:t>增值税普通发票（</w:t>
            </w:r>
            <w:r w:rsidRPr="00012DB9">
              <w:rPr>
                <w:rFonts w:ascii="宋体" w:hAnsi="宋体"/>
                <w:sz w:val="24"/>
              </w:rPr>
              <w:t xml:space="preserve">   </w:t>
            </w:r>
            <w:r w:rsidRPr="00012DB9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B06F7E" w:rsidRPr="00012DB9" w:rsidTr="00AF2413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具体发票信息：</w:t>
            </w:r>
          </w:p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B06F7E" w:rsidRPr="00012DB9" w:rsidTr="00AF2413">
        <w:trPr>
          <w:trHeight w:val="1593"/>
          <w:tblCellSpacing w:w="0" w:type="dxa"/>
          <w:jc w:val="center"/>
        </w:trPr>
        <w:tc>
          <w:tcPr>
            <w:tcW w:w="6684" w:type="dxa"/>
            <w:gridSpan w:val="6"/>
          </w:tcPr>
          <w:p w:rsidR="00B06F7E" w:rsidRPr="00F4795F" w:rsidRDefault="00B06F7E" w:rsidP="00AF2413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宋体" w:cs="Tahoma"/>
                <w:b/>
                <w:color w:val="000000"/>
                <w:kern w:val="0"/>
                <w:sz w:val="24"/>
              </w:rPr>
            </w:pPr>
            <w:r w:rsidRPr="00F4795F">
              <w:rPr>
                <w:rFonts w:ascii="宋体" w:hAnsi="宋体" w:cs="Tahoma" w:hint="eastAsia"/>
                <w:b/>
                <w:color w:val="000000"/>
                <w:kern w:val="0"/>
                <w:sz w:val="24"/>
              </w:rPr>
              <w:t>收款账号：</w:t>
            </w:r>
          </w:p>
          <w:p w:rsidR="00B06F7E" w:rsidRPr="00F4795F" w:rsidRDefault="00B06F7E" w:rsidP="00AF2413">
            <w:pPr>
              <w:rPr>
                <w:rFonts w:ascii="宋体" w:cs="Tahoma"/>
                <w:color w:val="000000"/>
                <w:kern w:val="0"/>
                <w:sz w:val="24"/>
              </w:rPr>
            </w:pPr>
            <w:r w:rsidRPr="00F4795F">
              <w:rPr>
                <w:rFonts w:ascii="宋体" w:hAnsi="宋体" w:cs="Tahoma" w:hint="eastAsia"/>
                <w:color w:val="000000"/>
                <w:kern w:val="0"/>
                <w:sz w:val="24"/>
              </w:rPr>
              <w:t>户名：北京市中燃联信息咨询中心</w:t>
            </w:r>
          </w:p>
          <w:p w:rsidR="00B06F7E" w:rsidRPr="00F4795F" w:rsidRDefault="00B06F7E" w:rsidP="00AF2413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 w:rsidRPr="00F4795F">
              <w:rPr>
                <w:rFonts w:ascii="宋体" w:hAnsi="宋体" w:cs="Tahoma" w:hint="eastAsia"/>
                <w:color w:val="000000"/>
                <w:kern w:val="0"/>
                <w:sz w:val="24"/>
              </w:rPr>
              <w:t>开户行：中国银行北京丰台东大街支行</w:t>
            </w:r>
          </w:p>
          <w:p w:rsidR="00B06F7E" w:rsidRPr="00012DB9" w:rsidRDefault="00B06F7E" w:rsidP="00AF241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F4795F">
              <w:rPr>
                <w:rFonts w:ascii="宋体" w:hAnsi="宋体" w:cs="Tahoma" w:hint="eastAsia"/>
                <w:color w:val="000000"/>
                <w:kern w:val="0"/>
                <w:sz w:val="24"/>
              </w:rPr>
              <w:t>账号：</w:t>
            </w:r>
            <w:r w:rsidRPr="00F4795F">
              <w:rPr>
                <w:rFonts w:ascii="宋体" w:hAnsi="宋体" w:cs="Tahoma"/>
                <w:color w:val="000000"/>
                <w:kern w:val="0"/>
                <w:sz w:val="24"/>
              </w:rPr>
              <w:t>3220 6400 9805</w:t>
            </w:r>
          </w:p>
        </w:tc>
        <w:tc>
          <w:tcPr>
            <w:tcW w:w="4073" w:type="dxa"/>
            <w:gridSpan w:val="4"/>
          </w:tcPr>
          <w:p w:rsidR="00B06F7E" w:rsidRPr="00012DB9" w:rsidRDefault="00B06F7E" w:rsidP="00AF2413">
            <w:pPr>
              <w:spacing w:line="360" w:lineRule="auto"/>
              <w:rPr>
                <w:rFonts w:ascii="宋体"/>
                <w:b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报名单位（公章）：</w:t>
            </w:r>
          </w:p>
          <w:p w:rsidR="00B06F7E" w:rsidRPr="00012DB9" w:rsidRDefault="00B06F7E" w:rsidP="00AF2413">
            <w:pPr>
              <w:spacing w:line="360" w:lineRule="auto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负责人签字：</w:t>
            </w:r>
          </w:p>
          <w:p w:rsidR="00B06F7E" w:rsidRPr="00012DB9" w:rsidRDefault="00B06F7E" w:rsidP="00AF2413">
            <w:pPr>
              <w:spacing w:line="360" w:lineRule="auto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B06F7E" w:rsidRPr="00012DB9" w:rsidTr="00AF2413">
        <w:trPr>
          <w:trHeight w:val="1407"/>
          <w:tblCellSpacing w:w="0" w:type="dxa"/>
          <w:jc w:val="center"/>
        </w:trPr>
        <w:tc>
          <w:tcPr>
            <w:tcW w:w="10757" w:type="dxa"/>
            <w:gridSpan w:val="10"/>
          </w:tcPr>
          <w:p w:rsidR="00B06F7E" w:rsidRPr="00012DB9" w:rsidRDefault="00B06F7E" w:rsidP="00AF2413">
            <w:pPr>
              <w:spacing w:line="360" w:lineRule="auto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组委会秘书处：</w:t>
            </w:r>
          </w:p>
          <w:p w:rsidR="00B06F7E" w:rsidRPr="00012DB9" w:rsidRDefault="00B06F7E" w:rsidP="00AF2413">
            <w:pPr>
              <w:spacing w:line="360" w:lineRule="auto"/>
              <w:rPr>
                <w:rFonts w:ascii="宋体"/>
                <w:sz w:val="24"/>
              </w:rPr>
            </w:pPr>
            <w:r w:rsidRPr="00012DB9">
              <w:rPr>
                <w:rFonts w:ascii="宋体" w:hAnsi="宋体" w:hint="eastAsia"/>
                <w:sz w:val="24"/>
              </w:rPr>
              <w:t>贾主任：</w:t>
            </w:r>
            <w:r w:rsidRPr="00012DB9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3521004762</w:t>
            </w:r>
          </w:p>
          <w:p w:rsidR="00B06F7E" w:rsidRPr="00012DB9" w:rsidRDefault="00B06F7E" w:rsidP="00AF241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</w:t>
            </w:r>
            <w:r>
              <w:rPr>
                <w:rFonts w:ascii="宋体" w:hAnsi="宋体"/>
                <w:sz w:val="24"/>
              </w:rPr>
              <w:t>号：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 xml:space="preserve">3683043745     </w:t>
            </w:r>
            <w:r w:rsidRPr="00012DB9">
              <w:rPr>
                <w:rFonts w:ascii="宋体" w:hAnsi="宋体"/>
                <w:sz w:val="24"/>
              </w:rPr>
              <w:t>QQ</w:t>
            </w:r>
            <w:r w:rsidRPr="00012DB9">
              <w:rPr>
                <w:rFonts w:ascii="宋体" w:hAnsi="宋体" w:hint="eastAsia"/>
                <w:sz w:val="24"/>
              </w:rPr>
              <w:t>在线咨询：</w:t>
            </w:r>
            <w:r w:rsidRPr="00012DB9">
              <w:rPr>
                <w:rFonts w:ascii="宋体" w:hAnsi="宋体"/>
                <w:sz w:val="24"/>
              </w:rPr>
              <w:t xml:space="preserve">1483729027      </w:t>
            </w:r>
            <w:r w:rsidRPr="00012DB9">
              <w:rPr>
                <w:rFonts w:ascii="宋体" w:hAnsi="宋体" w:hint="eastAsia"/>
                <w:sz w:val="24"/>
              </w:rPr>
              <w:t>回执邮箱</w:t>
            </w:r>
            <w:r w:rsidRPr="00012DB9">
              <w:rPr>
                <w:rFonts w:ascii="宋体" w:hAnsi="宋体"/>
                <w:sz w:val="24"/>
              </w:rPr>
              <w:t xml:space="preserve"> </w:t>
            </w:r>
            <w:r w:rsidRPr="00012DB9">
              <w:rPr>
                <w:rFonts w:ascii="宋体" w:hAnsi="宋体" w:hint="eastAsia"/>
                <w:sz w:val="24"/>
              </w:rPr>
              <w:t>：</w:t>
            </w:r>
            <w:r w:rsidRPr="00012DB9">
              <w:rPr>
                <w:rFonts w:ascii="宋体" w:hAnsi="宋体"/>
                <w:sz w:val="24"/>
              </w:rPr>
              <w:t>1483729027@qq.com</w:t>
            </w:r>
          </w:p>
        </w:tc>
      </w:tr>
    </w:tbl>
    <w:p w:rsidR="00B06F7E" w:rsidRPr="00B2741C" w:rsidRDefault="00B06F7E" w:rsidP="00B06F7E">
      <w:pPr>
        <w:adjustRightInd w:val="0"/>
        <w:snapToGrid w:val="0"/>
        <w:spacing w:line="360" w:lineRule="auto"/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</w:pPr>
      <w:r w:rsidRPr="00A67912">
        <w:rPr>
          <w:rFonts w:hint="eastAsia"/>
        </w:rPr>
        <w:t>欢迎加入</w:t>
      </w:r>
      <w:r w:rsidRPr="00A67912">
        <w:t>QQ</w:t>
      </w:r>
      <w:r w:rsidRPr="00A67912">
        <w:rPr>
          <w:rFonts w:hint="eastAsia"/>
        </w:rPr>
        <w:t>群：</w:t>
      </w:r>
      <w:r w:rsidRPr="00A67912">
        <w:t xml:space="preserve">469980183 </w:t>
      </w:r>
      <w:r w:rsidRPr="00A67912">
        <w:rPr>
          <w:rFonts w:hint="eastAsia"/>
        </w:rPr>
        <w:t>交流，或关注</w:t>
      </w:r>
      <w:r>
        <w:rPr>
          <w:rFonts w:cs="Tahoma" w:hint="eastAsia"/>
          <w:color w:val="000000"/>
          <w:kern w:val="0"/>
          <w:sz w:val="22"/>
        </w:rPr>
        <w:t>微信公众号：</w:t>
      </w:r>
      <w:r>
        <w:rPr>
          <w:color w:val="222222"/>
          <w:shd w:val="clear" w:color="auto" w:fill="FFFFFF"/>
        </w:rPr>
        <w:t>Naturalgasworld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 wp14:anchorId="665624B6" wp14:editId="11CB3F93">
            <wp:extent cx="446405" cy="4679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222222"/>
          <w:shd w:val="clear" w:color="auto" w:fill="FFFFFF"/>
        </w:rPr>
        <w:t>，获得更多机遇。</w:t>
      </w:r>
    </w:p>
    <w:sectPr w:rsidR="00B06F7E" w:rsidRPr="00B2741C" w:rsidSect="00B06F7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71" w:rsidRDefault="00BF1071" w:rsidP="00810550">
      <w:r>
        <w:separator/>
      </w:r>
    </w:p>
  </w:endnote>
  <w:endnote w:type="continuationSeparator" w:id="0">
    <w:p w:rsidR="00BF1071" w:rsidRDefault="00BF1071" w:rsidP="0081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71" w:rsidRDefault="00BF1071" w:rsidP="00810550">
      <w:r>
        <w:separator/>
      </w:r>
    </w:p>
  </w:footnote>
  <w:footnote w:type="continuationSeparator" w:id="0">
    <w:p w:rsidR="00BF1071" w:rsidRDefault="00BF1071" w:rsidP="00810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AF0"/>
    <w:multiLevelType w:val="hybridMultilevel"/>
    <w:tmpl w:val="1A76A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8F4739"/>
    <w:multiLevelType w:val="hybridMultilevel"/>
    <w:tmpl w:val="1C96EE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6E2B76"/>
    <w:multiLevelType w:val="hybridMultilevel"/>
    <w:tmpl w:val="2D9C18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0E744F0"/>
    <w:multiLevelType w:val="hybridMultilevel"/>
    <w:tmpl w:val="D3C0F9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E1515D3"/>
    <w:multiLevelType w:val="hybridMultilevel"/>
    <w:tmpl w:val="E7B46C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B6"/>
    <w:rsid w:val="000053A7"/>
    <w:rsid w:val="00023A85"/>
    <w:rsid w:val="0006254A"/>
    <w:rsid w:val="00080288"/>
    <w:rsid w:val="000D1D38"/>
    <w:rsid w:val="000E4657"/>
    <w:rsid w:val="00100AEC"/>
    <w:rsid w:val="00112FED"/>
    <w:rsid w:val="00160EC6"/>
    <w:rsid w:val="0018798F"/>
    <w:rsid w:val="001916CF"/>
    <w:rsid w:val="00197B8B"/>
    <w:rsid w:val="001C461E"/>
    <w:rsid w:val="001C6E34"/>
    <w:rsid w:val="00281B69"/>
    <w:rsid w:val="002D79B0"/>
    <w:rsid w:val="00307793"/>
    <w:rsid w:val="003467D8"/>
    <w:rsid w:val="00387804"/>
    <w:rsid w:val="00395C11"/>
    <w:rsid w:val="004129CE"/>
    <w:rsid w:val="004C69C4"/>
    <w:rsid w:val="004D513B"/>
    <w:rsid w:val="005529A6"/>
    <w:rsid w:val="00553441"/>
    <w:rsid w:val="00553DA8"/>
    <w:rsid w:val="00587471"/>
    <w:rsid w:val="005B5BC6"/>
    <w:rsid w:val="005F2BD7"/>
    <w:rsid w:val="005F589F"/>
    <w:rsid w:val="006105AE"/>
    <w:rsid w:val="00685E7B"/>
    <w:rsid w:val="006B63CC"/>
    <w:rsid w:val="006D66DC"/>
    <w:rsid w:val="006E3774"/>
    <w:rsid w:val="00742FB7"/>
    <w:rsid w:val="00755BC1"/>
    <w:rsid w:val="00797046"/>
    <w:rsid w:val="00806E6C"/>
    <w:rsid w:val="00810550"/>
    <w:rsid w:val="0083043A"/>
    <w:rsid w:val="00883BA2"/>
    <w:rsid w:val="00886D45"/>
    <w:rsid w:val="008B079C"/>
    <w:rsid w:val="008E5025"/>
    <w:rsid w:val="008F6595"/>
    <w:rsid w:val="009750BB"/>
    <w:rsid w:val="009C742C"/>
    <w:rsid w:val="009E1397"/>
    <w:rsid w:val="00A141FE"/>
    <w:rsid w:val="00A24F5B"/>
    <w:rsid w:val="00A33AE1"/>
    <w:rsid w:val="00A46C2F"/>
    <w:rsid w:val="00A47906"/>
    <w:rsid w:val="00A80164"/>
    <w:rsid w:val="00AD4B71"/>
    <w:rsid w:val="00B06F7E"/>
    <w:rsid w:val="00B2741C"/>
    <w:rsid w:val="00B5211C"/>
    <w:rsid w:val="00BC407A"/>
    <w:rsid w:val="00BE7FDB"/>
    <w:rsid w:val="00BF1071"/>
    <w:rsid w:val="00C029E2"/>
    <w:rsid w:val="00C40773"/>
    <w:rsid w:val="00C55B22"/>
    <w:rsid w:val="00D15BBA"/>
    <w:rsid w:val="00D16E28"/>
    <w:rsid w:val="00D37626"/>
    <w:rsid w:val="00D649F7"/>
    <w:rsid w:val="00D77F4A"/>
    <w:rsid w:val="00D96561"/>
    <w:rsid w:val="00DA72E0"/>
    <w:rsid w:val="00DB6BF5"/>
    <w:rsid w:val="00E04BB6"/>
    <w:rsid w:val="00E72B1E"/>
    <w:rsid w:val="00EB05FD"/>
    <w:rsid w:val="00EB0A91"/>
    <w:rsid w:val="00F13EF3"/>
    <w:rsid w:val="00F242D2"/>
    <w:rsid w:val="00F519B3"/>
    <w:rsid w:val="00F543E9"/>
    <w:rsid w:val="00F55342"/>
    <w:rsid w:val="00F64A26"/>
    <w:rsid w:val="00F73F6B"/>
    <w:rsid w:val="00F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FED7C9-9762-42F7-BA8B-F2A4B1E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7906"/>
    <w:rPr>
      <w:b/>
    </w:rPr>
  </w:style>
  <w:style w:type="paragraph" w:styleId="a4">
    <w:name w:val="header"/>
    <w:basedOn w:val="a"/>
    <w:link w:val="Char"/>
    <w:uiPriority w:val="99"/>
    <w:unhideWhenUsed/>
    <w:rsid w:val="00810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05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0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055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81B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1B69"/>
    <w:rPr>
      <w:sz w:val="18"/>
      <w:szCs w:val="18"/>
    </w:rPr>
  </w:style>
  <w:style w:type="paragraph" w:styleId="a7">
    <w:name w:val="List Paragraph"/>
    <w:basedOn w:val="a"/>
    <w:uiPriority w:val="34"/>
    <w:qFormat/>
    <w:rsid w:val="008B079C"/>
    <w:pPr>
      <w:ind w:firstLineChars="200" w:firstLine="420"/>
    </w:pPr>
  </w:style>
  <w:style w:type="character" w:customStyle="1" w:styleId="apple-converted-space">
    <w:name w:val="apple-converted-space"/>
    <w:basedOn w:val="a0"/>
    <w:rsid w:val="00AD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cp:lastPrinted>2018-01-05T05:52:00Z</cp:lastPrinted>
  <dcterms:created xsi:type="dcterms:W3CDTF">2018-10-09T04:09:00Z</dcterms:created>
  <dcterms:modified xsi:type="dcterms:W3CDTF">2018-10-09T04:09:00Z</dcterms:modified>
</cp:coreProperties>
</file>